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65" w:rsidRPr="00EE05D0" w:rsidRDefault="00201E65" w:rsidP="00B8205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pacing w:val="9"/>
          <w:sz w:val="36"/>
          <w:szCs w:val="36"/>
        </w:rPr>
        <w:t xml:space="preserve">Совет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10"/>
          <w:sz w:val="36"/>
          <w:szCs w:val="36"/>
        </w:rPr>
        <w:t>муниципального района Республики Мордовия</w:t>
      </w:r>
    </w:p>
    <w:p w:rsidR="00201E65" w:rsidRDefault="00201E65" w:rsidP="00B820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01E65" w:rsidRDefault="00201E65" w:rsidP="00B820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E05D0">
        <w:rPr>
          <w:rFonts w:ascii="Times New Roman" w:hAnsi="Times New Roman"/>
          <w:b/>
          <w:sz w:val="36"/>
          <w:szCs w:val="36"/>
        </w:rPr>
        <w:t>РЕШЕНИЕ</w:t>
      </w:r>
    </w:p>
    <w:p w:rsidR="00201E65" w:rsidRPr="00EE05D0" w:rsidRDefault="00201E65" w:rsidP="00B820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01E65" w:rsidRPr="00EE05D0" w:rsidRDefault="00201E65" w:rsidP="00B82051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z w:val="36"/>
          <w:szCs w:val="36"/>
        </w:rPr>
        <w:t xml:space="preserve">Совета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 xml:space="preserve">муниципального района Республики Мордовия </w:t>
      </w:r>
    </w:p>
    <w:p w:rsidR="00201E65" w:rsidRPr="00EE05D0" w:rsidRDefault="00201E65" w:rsidP="00B82051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>
        <w:rPr>
          <w:rFonts w:ascii="Times New Roman" w:hAnsi="Times New Roman"/>
          <w:b/>
          <w:color w:val="000000"/>
          <w:spacing w:val="-3"/>
          <w:sz w:val="36"/>
          <w:szCs w:val="36"/>
        </w:rPr>
        <w:t>шес</w:t>
      </w: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>того созыва</w:t>
      </w:r>
    </w:p>
    <w:p w:rsidR="00201E65" w:rsidRPr="00EE05D0" w:rsidRDefault="00201E65" w:rsidP="00B820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01E65" w:rsidRPr="0028581B" w:rsidRDefault="00201E65" w:rsidP="00F62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8581B">
        <w:rPr>
          <w:rFonts w:ascii="Times New Roman" w:hAnsi="Times New Roman" w:cs="Times New Roman"/>
          <w:sz w:val="28"/>
          <w:szCs w:val="28"/>
        </w:rPr>
        <w:t xml:space="preserve">от  26.12. 2017 года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8581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81B">
        <w:rPr>
          <w:rFonts w:ascii="Times New Roman" w:hAnsi="Times New Roman" w:cs="Times New Roman"/>
          <w:sz w:val="28"/>
          <w:szCs w:val="28"/>
        </w:rPr>
        <w:t xml:space="preserve">    №  </w:t>
      </w:r>
      <w:r>
        <w:rPr>
          <w:rFonts w:ascii="Times New Roman" w:hAnsi="Times New Roman" w:cs="Times New Roman"/>
          <w:sz w:val="28"/>
          <w:szCs w:val="28"/>
        </w:rPr>
        <w:t>145</w:t>
      </w:r>
      <w:r w:rsidRPr="002858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201E65" w:rsidRPr="0028581B" w:rsidRDefault="00201E65" w:rsidP="00B82051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rFonts w:ascii="Times New Roman" w:hAnsi="Times New Roman" w:cs="Times New Roman"/>
          <w:spacing w:val="8"/>
          <w:sz w:val="24"/>
          <w:szCs w:val="24"/>
        </w:rPr>
      </w:pPr>
      <w:r w:rsidRPr="0028581B">
        <w:rPr>
          <w:rFonts w:ascii="Times New Roman" w:hAnsi="Times New Roman" w:cs="Times New Roman"/>
          <w:spacing w:val="8"/>
          <w:sz w:val="24"/>
          <w:szCs w:val="24"/>
        </w:rPr>
        <w:t>с.Большое Игнатово</w:t>
      </w:r>
    </w:p>
    <w:p w:rsidR="00201E65" w:rsidRDefault="00201E65" w:rsidP="00F37C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1E65" w:rsidRDefault="00201E65" w:rsidP="000E6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дополнительных основаниях признания </w:t>
      </w:r>
    </w:p>
    <w:p w:rsidR="00201E65" w:rsidRDefault="00201E65" w:rsidP="000E6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безнадежными к взысканию недоимки, задолженности</w:t>
      </w:r>
    </w:p>
    <w:p w:rsidR="00201E65" w:rsidRDefault="00201E65" w:rsidP="000E6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пеням, штрафам и процентам по местным налогам и сборам</w:t>
      </w:r>
    </w:p>
    <w:p w:rsidR="00201E65" w:rsidRDefault="00201E65" w:rsidP="000E6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E65" w:rsidRDefault="00201E65" w:rsidP="000E67F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3 статьи 59 Налогового Кодекса Российской Федерации и Законом РМ от 15.05.2012 №25-З «О дополнительных основаниях признания безнадежными к взысканию недоимки, задолженности по пеням, штрафам и процентам по региональным налогам и сборам</w:t>
      </w:r>
      <w:r w:rsidRPr="00A04F4F">
        <w:rPr>
          <w:rFonts w:ascii="Times New Roman" w:hAnsi="Times New Roman" w:cs="Times New Roman"/>
          <w:sz w:val="28"/>
          <w:szCs w:val="28"/>
        </w:rPr>
        <w:t xml:space="preserve">», Совет депутатов Большеигнатовского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F4F">
        <w:rPr>
          <w:rFonts w:ascii="Times New Roman" w:hAnsi="Times New Roman" w:cs="Times New Roman"/>
          <w:b/>
          <w:sz w:val="28"/>
          <w:szCs w:val="28"/>
        </w:rPr>
        <w:t>р е ш и л:</w:t>
      </w:r>
    </w:p>
    <w:p w:rsidR="00201E65" w:rsidRPr="00C75A6A" w:rsidRDefault="00201E65" w:rsidP="00606E03">
      <w:pPr>
        <w:pStyle w:val="ListParagraph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A6A">
        <w:rPr>
          <w:rFonts w:ascii="Times New Roman" w:hAnsi="Times New Roman" w:cs="Times New Roman"/>
          <w:sz w:val="28"/>
          <w:szCs w:val="28"/>
        </w:rPr>
        <w:t xml:space="preserve">Установить дополнительные основания признания безнадежными к взысканию недоимки, задолженности по пеням, штрафам </w:t>
      </w:r>
      <w:r>
        <w:rPr>
          <w:rFonts w:ascii="Times New Roman" w:hAnsi="Times New Roman" w:cs="Times New Roman"/>
          <w:sz w:val="28"/>
          <w:szCs w:val="28"/>
        </w:rPr>
        <w:t xml:space="preserve">и процентам </w:t>
      </w:r>
      <w:r w:rsidRPr="00C75A6A">
        <w:rPr>
          <w:rFonts w:ascii="Times New Roman" w:hAnsi="Times New Roman" w:cs="Times New Roman"/>
          <w:sz w:val="28"/>
          <w:szCs w:val="28"/>
        </w:rPr>
        <w:t>по местным налогам и сборам.</w:t>
      </w:r>
    </w:p>
    <w:p w:rsidR="00201E65" w:rsidRDefault="00201E65" w:rsidP="00CE23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недоимка по отмененным местным налогам, задолженность по пеням и штрафам по этим налогам, при условии, что с момента отмены налога прошло более четырех лет;</w:t>
      </w:r>
    </w:p>
    <w:p w:rsidR="00201E65" w:rsidRDefault="00201E65" w:rsidP="002F50B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Недоимка, задолженность по пеням и штрафам, предусмотренные </w:t>
      </w:r>
      <w:hyperlink r:id="rId5" w:history="1">
        <w:r w:rsidRPr="001F64B3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1, признаются безнадежными к взысканию при условии, что они не приостановлены к взысканию в связи с введением процедуры банкротства, по решению суда или вышестоящего налогового органа, не реструктуризированы, срок их уплаты не изменен в соответствии с </w:t>
      </w:r>
      <w:hyperlink r:id="rId6" w:history="1">
        <w:r w:rsidRPr="001F64B3">
          <w:rPr>
            <w:rFonts w:ascii="Times New Roman" w:hAnsi="Times New Roman" w:cs="Times New Roman"/>
            <w:sz w:val="28"/>
            <w:szCs w:val="28"/>
          </w:rPr>
          <w:t>главой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в одном из следующих случаев:</w:t>
      </w:r>
    </w:p>
    <w:p w:rsidR="00201E65" w:rsidRDefault="00201E65" w:rsidP="00B82051">
      <w:pPr>
        <w:autoSpaceDE w:val="0"/>
        <w:autoSpaceDN w:val="0"/>
        <w:adjustRightInd w:val="0"/>
        <w:spacing w:after="0" w:line="240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"/>
      <w:bookmarkEnd w:id="0"/>
      <w:r>
        <w:rPr>
          <w:rFonts w:ascii="Times New Roman" w:hAnsi="Times New Roman" w:cs="Times New Roman"/>
          <w:sz w:val="28"/>
          <w:szCs w:val="28"/>
        </w:rPr>
        <w:t xml:space="preserve">1) судебным приставом-исполнителем вынесено постановление об окончании исполнительного производства в связи с возвратом взыскателю исполнительного документа по основаниям, предусмотренным </w:t>
      </w:r>
      <w:hyperlink r:id="rId7" w:history="1">
        <w:r w:rsidRPr="001F64B3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1F64B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1F64B3">
          <w:rPr>
            <w:rFonts w:ascii="Times New Roman" w:hAnsi="Times New Roman" w:cs="Times New Roman"/>
            <w:sz w:val="28"/>
            <w:szCs w:val="28"/>
          </w:rPr>
          <w:t>4 части 1 статьи 46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 октября 2007 года N 229-ФЗ "Об исполнительном производстве";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"/>
      <w:bookmarkEnd w:id="1"/>
      <w:r>
        <w:rPr>
          <w:rFonts w:ascii="Times New Roman" w:hAnsi="Times New Roman" w:cs="Times New Roman"/>
          <w:sz w:val="28"/>
          <w:szCs w:val="28"/>
        </w:rPr>
        <w:t>2) исполнительный документ не предъявлялся к исполнению судебному приставу-исполнителю, и срок для его предъявления истек;</w:t>
      </w:r>
    </w:p>
    <w:p w:rsidR="00201E65" w:rsidRDefault="00201E65" w:rsidP="00B820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"/>
      <w:bookmarkEnd w:id="2"/>
      <w:r>
        <w:rPr>
          <w:rFonts w:ascii="Times New Roman" w:hAnsi="Times New Roman" w:cs="Times New Roman"/>
          <w:sz w:val="28"/>
          <w:szCs w:val="28"/>
        </w:rPr>
        <w:t xml:space="preserve">3) истекли сроки взыскания недоимки, задолженности по пеням и штрафам, установленные Налоговым </w:t>
      </w:r>
      <w:hyperlink r:id="rId9" w:history="1">
        <w:r w:rsidRPr="001F64B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в том числе в судебном порядке.</w:t>
      </w:r>
    </w:p>
    <w:p w:rsidR="00201E65" w:rsidRDefault="00201E65" w:rsidP="00B820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Списание недоимки, задолженности по пеням и штрафам производится по месту учета налогоплательщика на основании следующих документов: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случае, указанном в </w:t>
      </w:r>
      <w:hyperlink w:anchor="Par4" w:history="1">
        <w:r w:rsidRPr="001F64B3">
          <w:rPr>
            <w:rFonts w:ascii="Times New Roman" w:hAnsi="Times New Roman" w:cs="Times New Roman"/>
            <w:sz w:val="28"/>
            <w:szCs w:val="28"/>
          </w:rPr>
          <w:t>подпункте 1 пункта 2</w:t>
        </w:r>
      </w:hyperlink>
      <w:r w:rsidRPr="001F64B3">
        <w:rPr>
          <w:rFonts w:ascii="Times New Roman" w:hAnsi="Times New Roman" w:cs="Times New Roman"/>
          <w:sz w:val="28"/>
          <w:szCs w:val="28"/>
        </w:rPr>
        <w:t>: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1F64B3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органа о суммах недоимки и задолженности по пеням и штрафам;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постановления судебного пристава-исполнителя об окончании исполнительного производства в связи с возвратом взыскателю исполнительного документа по основаниям, предусмотренным </w:t>
      </w:r>
      <w:hyperlink r:id="rId11" w:history="1">
        <w:r w:rsidRPr="001F64B3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1F64B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1F64B3">
          <w:rPr>
            <w:rFonts w:ascii="Times New Roman" w:hAnsi="Times New Roman" w:cs="Times New Roman"/>
            <w:sz w:val="28"/>
            <w:szCs w:val="28"/>
          </w:rPr>
          <w:t>4 части 1 статьи 46</w:t>
        </w:r>
      </w:hyperlink>
      <w:r w:rsidRPr="001F64B3">
        <w:rPr>
          <w:rFonts w:ascii="Times New Roman" w:hAnsi="Times New Roman" w:cs="Times New Roman"/>
          <w:sz w:val="28"/>
          <w:szCs w:val="28"/>
        </w:rPr>
        <w:t xml:space="preserve"> Федерального закона от 2 октября 20</w:t>
      </w:r>
      <w:r>
        <w:rPr>
          <w:rFonts w:ascii="Times New Roman" w:hAnsi="Times New Roman" w:cs="Times New Roman"/>
          <w:sz w:val="28"/>
          <w:szCs w:val="28"/>
        </w:rPr>
        <w:t>07 года N 229-ФЗ "Об исполнительном производстве";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случае, указанном в </w:t>
      </w:r>
      <w:hyperlink w:anchor="Par5" w:history="1">
        <w:r w:rsidRPr="001F64B3">
          <w:rPr>
            <w:rFonts w:ascii="Times New Roman" w:hAnsi="Times New Roman" w:cs="Times New Roman"/>
            <w:sz w:val="28"/>
            <w:szCs w:val="28"/>
          </w:rPr>
          <w:t>подпункте 2 пункта 2</w:t>
        </w:r>
      </w:hyperlink>
      <w:r>
        <w:rPr>
          <w:rFonts w:ascii="Times New Roman" w:hAnsi="Times New Roman" w:cs="Times New Roman"/>
          <w:sz w:val="28"/>
          <w:szCs w:val="28"/>
        </w:rPr>
        <w:t>: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1F64B3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органа о суммах недоимки и задолженности по пеням и штрафам;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исполнительного документа, который не предъявлялся к исполнению судебному приставу-исполнителю и срок предъявления которого истек;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случае, указанном в </w:t>
      </w:r>
      <w:hyperlink w:anchor="Par6" w:history="1">
        <w:r w:rsidRPr="001F64B3">
          <w:rPr>
            <w:rFonts w:ascii="Times New Roman" w:hAnsi="Times New Roman" w:cs="Times New Roman"/>
            <w:sz w:val="28"/>
            <w:szCs w:val="28"/>
          </w:rPr>
          <w:t>подпункте 3 пункта 2</w:t>
        </w:r>
      </w:hyperlink>
      <w:r>
        <w:rPr>
          <w:rFonts w:ascii="Times New Roman" w:hAnsi="Times New Roman" w:cs="Times New Roman"/>
          <w:sz w:val="28"/>
          <w:szCs w:val="28"/>
        </w:rPr>
        <w:t>: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CF5D7C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органа о суммах недоимки и задолженности по пеням и штрафам;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заключения налогового органа о невозможности взыскания недоимки и задолженности по пеням и штрафам.</w:t>
      </w: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01E65" w:rsidRDefault="00201E65" w:rsidP="002B59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5502B">
        <w:rPr>
          <w:rFonts w:ascii="Times New Roman" w:hAnsi="Times New Roman" w:cs="Times New Roman"/>
          <w:sz w:val="28"/>
          <w:szCs w:val="28"/>
        </w:rPr>
        <w:t xml:space="preserve"> Настоящее </w:t>
      </w:r>
      <w:r>
        <w:rPr>
          <w:rFonts w:ascii="Times New Roman" w:hAnsi="Times New Roman" w:cs="Times New Roman"/>
          <w:sz w:val="28"/>
          <w:szCs w:val="28"/>
        </w:rPr>
        <w:t>реше</w:t>
      </w:r>
      <w:r w:rsidRPr="0075502B">
        <w:rPr>
          <w:rFonts w:ascii="Times New Roman" w:hAnsi="Times New Roman" w:cs="Times New Roman"/>
          <w:sz w:val="28"/>
          <w:szCs w:val="28"/>
        </w:rPr>
        <w:t>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со дня его</w:t>
      </w:r>
      <w:r w:rsidRPr="0075502B">
        <w:rPr>
          <w:rFonts w:ascii="Times New Roman" w:hAnsi="Times New Roman" w:cs="Times New Roman"/>
          <w:sz w:val="28"/>
          <w:szCs w:val="28"/>
        </w:rPr>
        <w:t xml:space="preserve"> официально</w:t>
      </w:r>
      <w:r>
        <w:rPr>
          <w:rFonts w:ascii="Times New Roman" w:hAnsi="Times New Roman" w:cs="Times New Roman"/>
          <w:sz w:val="28"/>
          <w:szCs w:val="28"/>
        </w:rPr>
        <w:t>го опубликования.</w:t>
      </w:r>
    </w:p>
    <w:p w:rsidR="00201E65" w:rsidRDefault="00201E65" w:rsidP="002F50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E65" w:rsidRDefault="00201E65" w:rsidP="00266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E65" w:rsidRPr="00F02DDD" w:rsidRDefault="00201E65" w:rsidP="00266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DDD">
        <w:rPr>
          <w:rFonts w:ascii="Times New Roman" w:hAnsi="Times New Roman" w:cs="Times New Roman"/>
          <w:bCs/>
          <w:sz w:val="28"/>
          <w:szCs w:val="28"/>
        </w:rPr>
        <w:t>Глава Большеигнатовского</w:t>
      </w:r>
    </w:p>
    <w:p w:rsidR="00201E65" w:rsidRPr="00F02DDD" w:rsidRDefault="00201E65" w:rsidP="00266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DDD">
        <w:rPr>
          <w:rFonts w:ascii="Times New Roman" w:hAnsi="Times New Roman" w:cs="Times New Roman"/>
          <w:bCs/>
          <w:sz w:val="28"/>
          <w:szCs w:val="28"/>
        </w:rPr>
        <w:t>муниципального района                                                          Т.Н.Полозова</w:t>
      </w:r>
    </w:p>
    <w:p w:rsidR="00201E65" w:rsidRPr="00F02DDD" w:rsidRDefault="00201E65" w:rsidP="00F02DD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1E65" w:rsidRPr="00F02DDD" w:rsidRDefault="00201E65" w:rsidP="002665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DDD"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201E65" w:rsidRPr="00F02DDD" w:rsidRDefault="00201E65" w:rsidP="002665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DDD">
        <w:rPr>
          <w:rFonts w:ascii="Times New Roman" w:hAnsi="Times New Roman" w:cs="Times New Roman"/>
          <w:bCs/>
          <w:sz w:val="28"/>
          <w:szCs w:val="28"/>
        </w:rPr>
        <w:t>Большеигнатовского муниципального района                 В.Н. Кечемайкин</w:t>
      </w:r>
    </w:p>
    <w:p w:rsidR="00201E65" w:rsidRPr="00F02DDD" w:rsidRDefault="00201E65" w:rsidP="00F02D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1E65" w:rsidRDefault="00201E65" w:rsidP="00F02DDD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201E65" w:rsidSect="00B82051">
      <w:pgSz w:w="11906" w:h="16838"/>
      <w:pgMar w:top="1134" w:right="851" w:bottom="1134" w:left="1460" w:header="397" w:footer="397" w:gutter="3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04E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11CE1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22426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B927D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244D7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9DEDC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3AD0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D45A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D29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CEFE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6276C3"/>
    <w:multiLevelType w:val="hybridMultilevel"/>
    <w:tmpl w:val="B0C64DEC"/>
    <w:lvl w:ilvl="0" w:tplc="B114DA5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C2E6F5A"/>
    <w:multiLevelType w:val="hybridMultilevel"/>
    <w:tmpl w:val="A1C4588E"/>
    <w:lvl w:ilvl="0" w:tplc="722A287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4B9675D6"/>
    <w:multiLevelType w:val="hybridMultilevel"/>
    <w:tmpl w:val="AB903F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00AB"/>
    <w:rsid w:val="00033344"/>
    <w:rsid w:val="000B47A2"/>
    <w:rsid w:val="000C3F6D"/>
    <w:rsid w:val="000E67FD"/>
    <w:rsid w:val="00186F93"/>
    <w:rsid w:val="00193975"/>
    <w:rsid w:val="001C5063"/>
    <w:rsid w:val="001F570D"/>
    <w:rsid w:val="001F64B3"/>
    <w:rsid w:val="00201E65"/>
    <w:rsid w:val="002355B9"/>
    <w:rsid w:val="00252050"/>
    <w:rsid w:val="002568E8"/>
    <w:rsid w:val="00263CF3"/>
    <w:rsid w:val="002665C1"/>
    <w:rsid w:val="0028581B"/>
    <w:rsid w:val="002B5994"/>
    <w:rsid w:val="002F50BD"/>
    <w:rsid w:val="0031481D"/>
    <w:rsid w:val="00344B79"/>
    <w:rsid w:val="003862B0"/>
    <w:rsid w:val="003F28E7"/>
    <w:rsid w:val="0040563A"/>
    <w:rsid w:val="004424CB"/>
    <w:rsid w:val="00476BE3"/>
    <w:rsid w:val="00481777"/>
    <w:rsid w:val="00486DCA"/>
    <w:rsid w:val="005261C6"/>
    <w:rsid w:val="00545B8B"/>
    <w:rsid w:val="00591C95"/>
    <w:rsid w:val="0060304C"/>
    <w:rsid w:val="00606E03"/>
    <w:rsid w:val="00661CC2"/>
    <w:rsid w:val="006854CE"/>
    <w:rsid w:val="006951D4"/>
    <w:rsid w:val="006C7F2D"/>
    <w:rsid w:val="007046E2"/>
    <w:rsid w:val="0075502B"/>
    <w:rsid w:val="007C7D6E"/>
    <w:rsid w:val="007F50AA"/>
    <w:rsid w:val="0086186E"/>
    <w:rsid w:val="008708A1"/>
    <w:rsid w:val="008B2A24"/>
    <w:rsid w:val="008D2188"/>
    <w:rsid w:val="00921C35"/>
    <w:rsid w:val="009334FD"/>
    <w:rsid w:val="009C1634"/>
    <w:rsid w:val="009E3639"/>
    <w:rsid w:val="00A04F4F"/>
    <w:rsid w:val="00A27855"/>
    <w:rsid w:val="00A8093B"/>
    <w:rsid w:val="00A95991"/>
    <w:rsid w:val="00AB1E31"/>
    <w:rsid w:val="00AC7C8C"/>
    <w:rsid w:val="00AE2143"/>
    <w:rsid w:val="00AE2858"/>
    <w:rsid w:val="00AF5FAF"/>
    <w:rsid w:val="00B0122E"/>
    <w:rsid w:val="00B82051"/>
    <w:rsid w:val="00BB04D9"/>
    <w:rsid w:val="00BD360D"/>
    <w:rsid w:val="00BD66C3"/>
    <w:rsid w:val="00C027FA"/>
    <w:rsid w:val="00C62964"/>
    <w:rsid w:val="00C75092"/>
    <w:rsid w:val="00C75A6A"/>
    <w:rsid w:val="00C90D6D"/>
    <w:rsid w:val="00CB0E14"/>
    <w:rsid w:val="00CD3288"/>
    <w:rsid w:val="00CE23DF"/>
    <w:rsid w:val="00CF0021"/>
    <w:rsid w:val="00CF5D7C"/>
    <w:rsid w:val="00D152BB"/>
    <w:rsid w:val="00DA2002"/>
    <w:rsid w:val="00DB269A"/>
    <w:rsid w:val="00DC00AB"/>
    <w:rsid w:val="00E026A3"/>
    <w:rsid w:val="00E24679"/>
    <w:rsid w:val="00ED5D3B"/>
    <w:rsid w:val="00ED69A5"/>
    <w:rsid w:val="00EE05D0"/>
    <w:rsid w:val="00EE49D1"/>
    <w:rsid w:val="00EF2FE8"/>
    <w:rsid w:val="00F02DDD"/>
    <w:rsid w:val="00F211B9"/>
    <w:rsid w:val="00F37CF1"/>
    <w:rsid w:val="00F6295F"/>
    <w:rsid w:val="00F63F65"/>
    <w:rsid w:val="00F8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04C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B599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2A2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ED5D3B"/>
    <w:pPr>
      <w:ind w:left="720"/>
    </w:pPr>
  </w:style>
  <w:style w:type="character" w:customStyle="1" w:styleId="a">
    <w:name w:val="Гипертекстовая ссылка"/>
    <w:basedOn w:val="DefaultParagraphFont"/>
    <w:uiPriority w:val="99"/>
    <w:rsid w:val="002B5994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23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48D6842E7230B2946C50C40810EA338CB6CD0344A5D860E6C1CBACEF02116C9B23C53378A97FE53Du0J" TargetMode="External"/><Relationship Id="rId13" Type="http://schemas.openxmlformats.org/officeDocument/2006/relationships/hyperlink" Target="consultantplus://offline/ref=6248D6842E7230B2946C50C40810EA338CB5C50345A5D860E6C1CBACEF02116C9B23C53737uF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48D6842E7230B2946C50C40810EA338CB6CD0344A5D860E6C1CBACEF02116C9B23C53378A97FE53Du1J" TargetMode="External"/><Relationship Id="rId12" Type="http://schemas.openxmlformats.org/officeDocument/2006/relationships/hyperlink" Target="consultantplus://offline/ref=6248D6842E7230B2946C50C40810EA338CB6CD0344A5D860E6C1CBACEF02116C9B23C53378A97FE53Du0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48D6842E7230B2946C50C40810EA338CBCCF0C4AA6D860E6C1CBACEF02116C9B23C53171AD37uEJ" TargetMode="External"/><Relationship Id="rId11" Type="http://schemas.openxmlformats.org/officeDocument/2006/relationships/hyperlink" Target="consultantplus://offline/ref=6248D6842E7230B2946C50C40810EA338CB6CD0344A5D860E6C1CBACEF02116C9B23C53378A97FE53Du1J" TargetMode="External"/><Relationship Id="rId5" Type="http://schemas.openxmlformats.org/officeDocument/2006/relationships/hyperlink" Target="consultantplus://offline/ref=6248D6842E7230B2946C4EC91E7CB73F8ABF930744ADD135BF9E90F1B80B1B3BDC6C9C713CA47DE1D913FF36u7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248D6842E7230B2946C50C40810EA338CB5C50345A5D860E6C1CBACEF02116C9B23C53737u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48D6842E7230B2946C50C40810EA338CBCCF0C4AA6D860E6C1CBACEF30u2J" TargetMode="External"/><Relationship Id="rId14" Type="http://schemas.openxmlformats.org/officeDocument/2006/relationships/hyperlink" Target="consultantplus://offline/ref=6248D6842E7230B2946C50C40810EA338CB5C50345A5D860E6C1CBACEF02116C9B23C53737uF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291</TotalTime>
  <Pages>2</Pages>
  <Words>723</Words>
  <Characters>4122</Characters>
  <Application>Microsoft Office Outlook</Application>
  <DocSecurity>0</DocSecurity>
  <Lines>0</Lines>
  <Paragraphs>0</Paragraphs>
  <ScaleCrop>false</ScaleCrop>
  <Company>Минфин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Бибина Людмила Ивановна</dc:creator>
  <cp:keywords/>
  <dc:description/>
  <cp:lastModifiedBy>Для работы</cp:lastModifiedBy>
  <cp:revision>15</cp:revision>
  <cp:lastPrinted>2017-12-22T11:04:00Z</cp:lastPrinted>
  <dcterms:created xsi:type="dcterms:W3CDTF">2017-12-19T13:18:00Z</dcterms:created>
  <dcterms:modified xsi:type="dcterms:W3CDTF">2017-12-29T11:58:00Z</dcterms:modified>
</cp:coreProperties>
</file>